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7"/>
        <w:tblW w:w="15016" w:type="dxa"/>
        <w:tblInd w:w="5" w:type="dxa"/>
        <w:tblLook w:val="04A0" w:firstRow="1" w:lastRow="0" w:firstColumn="1" w:lastColumn="0" w:noHBand="0" w:noVBand="1"/>
      </w:tblPr>
      <w:tblGrid>
        <w:gridCol w:w="3534"/>
        <w:gridCol w:w="8080"/>
        <w:gridCol w:w="3546"/>
      </w:tblGrid>
      <w:tr w:rsidR="002F6546" w:rsidRPr="001831AB" w:rsidTr="006E549E">
        <w:trPr>
          <w:trHeight w:val="1701"/>
        </w:trPr>
        <w:tc>
          <w:tcPr>
            <w:tcW w:w="3534" w:type="dxa"/>
            <w:noWrap/>
          </w:tcPr>
          <w:p w:rsidR="002F6546" w:rsidRPr="000D74B2" w:rsidRDefault="000E2543" w:rsidP="0003360F">
            <w:pPr>
              <w:pStyle w:val="a6"/>
              <w:spacing w:line="252" w:lineRule="auto"/>
              <w:ind w:left="-5"/>
              <w:jc w:val="both"/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</w:pPr>
            <w:r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Противогаз фильтрующий </w:t>
            </w:r>
            <w:proofErr w:type="spellStart"/>
            <w:r w:rsidRPr="000D74B2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ДОТпро</w:t>
            </w:r>
            <w:proofErr w:type="spellEnd"/>
            <w:r w:rsidRPr="000D74B2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</w:t>
            </w:r>
            <w:r w:rsidR="000D74B2" w:rsidRPr="000D74B2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600 марки A3АХP3 R D категории 2 по лицевой части ШМП-1 (</w:t>
            </w:r>
            <w:r w:rsidR="00D53BA1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3</w:t>
            </w:r>
            <w:bookmarkStart w:id="0" w:name="_GoBack"/>
            <w:bookmarkEnd w:id="0"/>
            <w:r w:rsidR="000D74B2" w:rsidRPr="000D74B2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рост)</w:t>
            </w:r>
          </w:p>
          <w:p w:rsidR="000D74B2" w:rsidRPr="000D74B2" w:rsidRDefault="000D74B2" w:rsidP="006E549E">
            <w:pPr>
              <w:spacing w:line="252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Арт.</w:t>
            </w:r>
            <w:r w:rsidR="0099165B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102-132-006</w:t>
            </w:r>
            <w:r w:rsidR="00D53BA1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8080" w:type="dxa"/>
            <w:noWrap/>
          </w:tcPr>
          <w:p w:rsidR="003A1248" w:rsidRDefault="002F6546" w:rsidP="003A1248">
            <w:pPr>
              <w:spacing w:after="0" w:line="252" w:lineRule="auto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3A1248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Предназначен для защиты органов дыхания, лица и глаз человека от паро- и газообразных вредных веществ. </w:t>
            </w:r>
          </w:p>
          <w:p w:rsidR="0099165B" w:rsidRPr="003A1248" w:rsidRDefault="00791A3C" w:rsidP="003A1248">
            <w:pPr>
              <w:spacing w:line="252" w:lineRule="auto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3A1248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Соста</w:t>
            </w:r>
            <w:r w:rsidR="007E54F8" w:rsidRPr="003A1248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в:</w:t>
            </w:r>
            <w:r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r w:rsidR="0099165B" w:rsidRPr="003A1248">
              <w:rPr>
                <w:rFonts w:ascii="Roboto" w:hAnsi="Roboto" w:cs="Times New Roman"/>
                <w:sz w:val="23"/>
                <w:szCs w:val="23"/>
              </w:rPr>
              <w:t xml:space="preserve">полнолицевая </w:t>
            </w:r>
            <w:r w:rsidR="0099165B" w:rsidRPr="006E549E">
              <w:rPr>
                <w:rFonts w:ascii="Roboto" w:hAnsi="Roboto" w:cs="Times New Roman"/>
                <w:b/>
                <w:sz w:val="23"/>
                <w:szCs w:val="23"/>
              </w:rPr>
              <w:t>шлем-маска ШМП-1</w:t>
            </w:r>
            <w:r w:rsidR="0099165B" w:rsidRPr="003A1248">
              <w:rPr>
                <w:rFonts w:ascii="Roboto" w:hAnsi="Roboto" w:cs="Times New Roman"/>
                <w:sz w:val="23"/>
                <w:szCs w:val="23"/>
              </w:rPr>
              <w:t xml:space="preserve"> с пластиковой клапанной коробкой 2 категории 1 класса; комбинированный фильтр </w:t>
            </w:r>
            <w:proofErr w:type="spellStart"/>
            <w:r w:rsidR="0099165B" w:rsidRPr="006E549E">
              <w:rPr>
                <w:rFonts w:ascii="Roboto" w:hAnsi="Roboto" w:cs="Times New Roman"/>
                <w:b/>
                <w:sz w:val="23"/>
                <w:szCs w:val="23"/>
              </w:rPr>
              <w:t>ДОТпро</w:t>
            </w:r>
            <w:proofErr w:type="spellEnd"/>
            <w:r w:rsidR="0099165B" w:rsidRPr="006E549E">
              <w:rPr>
                <w:rFonts w:ascii="Roboto" w:hAnsi="Roboto" w:cs="Times New Roman"/>
                <w:b/>
                <w:sz w:val="23"/>
                <w:szCs w:val="23"/>
              </w:rPr>
              <w:t xml:space="preserve"> 600 марки A3АХP3 R D;</w:t>
            </w:r>
            <w:r w:rsidR="0099165B" w:rsidRPr="003A1248">
              <w:rPr>
                <w:rFonts w:ascii="Roboto" w:hAnsi="Roboto" w:cs="Times New Roman"/>
                <w:sz w:val="23"/>
                <w:szCs w:val="23"/>
              </w:rPr>
              <w:t xml:space="preserve"> соединительная трубка;</w:t>
            </w:r>
            <w:r w:rsidR="003A1248" w:rsidRPr="003A1248">
              <w:rPr>
                <w:rFonts w:ascii="Roboto" w:hAnsi="Roboto" w:cs="Times New Roman"/>
                <w:sz w:val="23"/>
                <w:szCs w:val="23"/>
              </w:rPr>
              <w:t xml:space="preserve"> </w:t>
            </w:r>
            <w:r w:rsidR="0099165B" w:rsidRPr="003A1248">
              <w:rPr>
                <w:rFonts w:ascii="Roboto" w:hAnsi="Roboto" w:cs="Times New Roman"/>
                <w:sz w:val="23"/>
                <w:szCs w:val="23"/>
              </w:rPr>
              <w:t>сумка для хранения и ношения противогаза;</w:t>
            </w:r>
            <w:r w:rsidR="003A1248" w:rsidRPr="003A1248">
              <w:rPr>
                <w:rFonts w:ascii="Roboto" w:hAnsi="Roboto" w:cs="Times New Roman"/>
                <w:sz w:val="23"/>
                <w:szCs w:val="23"/>
              </w:rPr>
              <w:t xml:space="preserve"> паспорт; </w:t>
            </w:r>
            <w:r w:rsidR="0099165B" w:rsidRPr="003A1248">
              <w:rPr>
                <w:rFonts w:ascii="Roboto" w:hAnsi="Roboto" w:cs="Times New Roman"/>
                <w:sz w:val="23"/>
                <w:szCs w:val="23"/>
              </w:rPr>
              <w:t>руководство по эксплуатации.</w:t>
            </w:r>
          </w:p>
          <w:p w:rsidR="00A943BF" w:rsidRPr="000D3369" w:rsidRDefault="00A943BF" w:rsidP="0003360F">
            <w:pPr>
              <w:pStyle w:val="a6"/>
              <w:spacing w:line="252" w:lineRule="auto"/>
              <w:ind w:left="59"/>
              <w:jc w:val="both"/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</w:pPr>
            <w:r w:rsidRPr="000D3369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Класс защиты по вредным веществам:</w:t>
            </w:r>
          </w:p>
          <w:p w:rsidR="006E549E" w:rsidRPr="006E549E" w:rsidRDefault="006E549E" w:rsidP="006E549E">
            <w:pPr>
              <w:pStyle w:val="a8"/>
              <w:numPr>
                <w:ilvl w:val="0"/>
                <w:numId w:val="8"/>
              </w:numPr>
              <w:rPr>
                <w:rFonts w:ascii="Roboto" w:eastAsiaTheme="minorHAnsi" w:hAnsi="Roboto"/>
                <w:sz w:val="23"/>
                <w:szCs w:val="23"/>
                <w:lang w:eastAsia="en-US"/>
              </w:rPr>
            </w:pPr>
            <w:r w:rsidRPr="006E549E">
              <w:rPr>
                <w:rFonts w:ascii="Roboto" w:eastAsiaTheme="minorHAnsi" w:hAnsi="Roboto"/>
                <w:sz w:val="23"/>
                <w:szCs w:val="23"/>
                <w:lang w:eastAsia="en-US"/>
              </w:rPr>
              <w:t>по органическим газам и парам – 3 (высокой эффективности);</w:t>
            </w:r>
          </w:p>
          <w:p w:rsidR="006E549E" w:rsidRPr="006E549E" w:rsidRDefault="006E549E" w:rsidP="006E549E">
            <w:pPr>
              <w:pStyle w:val="a8"/>
              <w:numPr>
                <w:ilvl w:val="0"/>
                <w:numId w:val="8"/>
              </w:numPr>
              <w:rPr>
                <w:rFonts w:ascii="Roboto" w:eastAsiaTheme="minorHAnsi" w:hAnsi="Roboto"/>
                <w:sz w:val="23"/>
                <w:szCs w:val="23"/>
                <w:lang w:eastAsia="en-US"/>
              </w:rPr>
            </w:pPr>
            <w:r w:rsidRPr="006E549E">
              <w:rPr>
                <w:rFonts w:ascii="Roboto" w:eastAsiaTheme="minorHAnsi" w:hAnsi="Roboto"/>
                <w:sz w:val="23"/>
                <w:szCs w:val="23"/>
                <w:lang w:eastAsia="en-US"/>
              </w:rPr>
              <w:t>по низкокипящим органическим веществам (ниже 65°) – одноразового применения;</w:t>
            </w:r>
          </w:p>
          <w:p w:rsidR="006E549E" w:rsidRPr="006E549E" w:rsidRDefault="006E549E" w:rsidP="006E549E">
            <w:pPr>
              <w:pStyle w:val="a8"/>
              <w:numPr>
                <w:ilvl w:val="0"/>
                <w:numId w:val="8"/>
              </w:numPr>
              <w:rPr>
                <w:rFonts w:ascii="Roboto" w:eastAsiaTheme="minorHAnsi" w:hAnsi="Roboto"/>
                <w:sz w:val="23"/>
                <w:szCs w:val="23"/>
                <w:lang w:eastAsia="en-US"/>
              </w:rPr>
            </w:pPr>
            <w:r w:rsidRPr="006E549E">
              <w:rPr>
                <w:rFonts w:ascii="Roboto" w:eastAsiaTheme="minorHAnsi" w:hAnsi="Roboto"/>
                <w:sz w:val="23"/>
                <w:szCs w:val="23"/>
                <w:lang w:eastAsia="en-US"/>
              </w:rPr>
              <w:t>по аэрозолям – 3 (высокой эффективности).</w:t>
            </w:r>
          </w:p>
          <w:p w:rsidR="006E549E" w:rsidRPr="006E549E" w:rsidRDefault="006E549E" w:rsidP="006E549E">
            <w:pPr>
              <w:pStyle w:val="a8"/>
              <w:numPr>
                <w:ilvl w:val="0"/>
                <w:numId w:val="8"/>
              </w:numPr>
              <w:rPr>
                <w:rFonts w:ascii="Roboto" w:eastAsiaTheme="minorHAnsi" w:hAnsi="Roboto"/>
                <w:sz w:val="23"/>
                <w:szCs w:val="23"/>
                <w:lang w:eastAsia="en-US"/>
              </w:rPr>
            </w:pPr>
            <w:r w:rsidRPr="006E549E">
              <w:rPr>
                <w:rFonts w:ascii="Roboto" w:eastAsiaTheme="minorHAnsi" w:hAnsi="Roboto"/>
                <w:sz w:val="23"/>
                <w:szCs w:val="23"/>
                <w:lang w:eastAsia="en-US"/>
              </w:rPr>
              <w:t>P – высокая эффективность</w:t>
            </w:r>
          </w:p>
          <w:p w:rsidR="006E549E" w:rsidRPr="006E549E" w:rsidRDefault="006E549E" w:rsidP="006E549E">
            <w:pPr>
              <w:pStyle w:val="a8"/>
              <w:numPr>
                <w:ilvl w:val="0"/>
                <w:numId w:val="8"/>
              </w:numPr>
              <w:rPr>
                <w:rFonts w:ascii="Roboto" w:eastAsiaTheme="minorHAnsi" w:hAnsi="Roboto"/>
                <w:sz w:val="23"/>
                <w:szCs w:val="23"/>
                <w:lang w:eastAsia="en-US"/>
              </w:rPr>
            </w:pPr>
            <w:r w:rsidRPr="006E549E">
              <w:rPr>
                <w:rFonts w:ascii="Roboto" w:eastAsiaTheme="minorHAnsi" w:hAnsi="Roboto"/>
                <w:sz w:val="23"/>
                <w:szCs w:val="23"/>
                <w:lang w:eastAsia="en-US"/>
              </w:rPr>
              <w:t>R – многоразового использования</w:t>
            </w:r>
          </w:p>
          <w:p w:rsidR="006E549E" w:rsidRPr="006E549E" w:rsidRDefault="006E549E" w:rsidP="006E549E">
            <w:pPr>
              <w:pStyle w:val="a8"/>
              <w:numPr>
                <w:ilvl w:val="0"/>
                <w:numId w:val="8"/>
              </w:numPr>
              <w:rPr>
                <w:rFonts w:ascii="Roboto" w:eastAsiaTheme="minorHAnsi" w:hAnsi="Roboto"/>
                <w:sz w:val="23"/>
                <w:szCs w:val="23"/>
                <w:lang w:eastAsia="en-US"/>
              </w:rPr>
            </w:pPr>
            <w:r w:rsidRPr="006E549E">
              <w:rPr>
                <w:rFonts w:ascii="Roboto" w:eastAsiaTheme="minorHAnsi" w:hAnsi="Roboto"/>
                <w:sz w:val="23"/>
                <w:szCs w:val="23"/>
                <w:lang w:eastAsia="en-US"/>
              </w:rPr>
              <w:t>D – устойчивость к запылению</w:t>
            </w:r>
          </w:p>
          <w:p w:rsidR="006E549E" w:rsidRPr="006E549E" w:rsidRDefault="006E549E" w:rsidP="006E549E">
            <w:pPr>
              <w:pStyle w:val="a8"/>
              <w:rPr>
                <w:rFonts w:ascii="Roboto" w:eastAsiaTheme="minorHAnsi" w:hAnsi="Roboto"/>
                <w:sz w:val="23"/>
                <w:szCs w:val="23"/>
                <w:lang w:eastAsia="en-US"/>
              </w:rPr>
            </w:pPr>
            <w:r>
              <w:rPr>
                <w:rFonts w:ascii="Roboto" w:eastAsiaTheme="minorHAnsi" w:hAnsi="Roboto"/>
                <w:sz w:val="23"/>
                <w:szCs w:val="23"/>
                <w:lang w:eastAsia="en-US"/>
              </w:rPr>
              <w:t xml:space="preserve"> </w:t>
            </w:r>
            <w:r w:rsidRPr="006E549E">
              <w:rPr>
                <w:rFonts w:ascii="Roboto" w:eastAsiaTheme="minorHAnsi" w:hAnsi="Roboto"/>
                <w:sz w:val="23"/>
                <w:szCs w:val="23"/>
                <w:lang w:eastAsia="en-US"/>
              </w:rPr>
              <w:t>Цветовое обозначение фильтра: коричневый, белый.</w:t>
            </w:r>
          </w:p>
          <w:p w:rsidR="00A943BF" w:rsidRPr="000D3369" w:rsidRDefault="00A943BF" w:rsidP="0003360F">
            <w:pPr>
              <w:pStyle w:val="a6"/>
              <w:spacing w:line="252" w:lineRule="auto"/>
              <w:ind w:left="59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объемного.</w:t>
            </w:r>
          </w:p>
          <w:p w:rsidR="0003360F" w:rsidRPr="000D3369" w:rsidRDefault="0003360F" w:rsidP="0003360F">
            <w:pPr>
              <w:tabs>
                <w:tab w:val="left" w:pos="567"/>
              </w:tabs>
              <w:ind w:left="59"/>
              <w:jc w:val="both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b/>
                <w:sz w:val="23"/>
                <w:szCs w:val="23"/>
              </w:rPr>
              <w:t>Лицевая часть шлем-маска ШМП-1</w:t>
            </w: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 xml:space="preserve"> состоит из: резинового корпуса, очкового узла с круглыми минеральными стеклами, пластиковой клапанной коробки. </w:t>
            </w:r>
          </w:p>
          <w:p w:rsidR="0003360F" w:rsidRPr="000D3369" w:rsidRDefault="0003360F" w:rsidP="0003360F">
            <w:pPr>
              <w:tabs>
                <w:tab w:val="left" w:pos="567"/>
              </w:tabs>
              <w:ind w:left="59"/>
              <w:jc w:val="both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 xml:space="preserve">Имеет резьбу </w:t>
            </w:r>
            <w:proofErr w:type="spellStart"/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>Кр</w:t>
            </w:r>
            <w:proofErr w:type="spellEnd"/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 xml:space="preserve"> 40x4 по ГОСТ 8762-75, изготавливается пяти размеров (ростов):0,1,2,3,4. </w:t>
            </w:r>
          </w:p>
          <w:p w:rsidR="0003360F" w:rsidRPr="000D3369" w:rsidRDefault="0003360F" w:rsidP="0003360F">
            <w:pPr>
              <w:tabs>
                <w:tab w:val="left" w:pos="567"/>
              </w:tabs>
              <w:ind w:left="59"/>
              <w:jc w:val="both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>Коэффициент подсоса под шлем-маску составляет не более 0,0001%. </w:t>
            </w: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br/>
              <w:t xml:space="preserve">Площадь поля зрения составляет более 70%. </w:t>
            </w:r>
          </w:p>
          <w:p w:rsidR="0003360F" w:rsidRPr="000D3369" w:rsidRDefault="0003360F" w:rsidP="0003360F">
            <w:pPr>
              <w:tabs>
                <w:tab w:val="left" w:pos="567"/>
              </w:tabs>
              <w:ind w:left="59"/>
              <w:jc w:val="both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b/>
                <w:sz w:val="23"/>
                <w:szCs w:val="23"/>
              </w:rPr>
              <w:t xml:space="preserve">Достоинства: </w:t>
            </w: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>защита всей головы пользователя.</w:t>
            </w:r>
          </w:p>
          <w:p w:rsidR="0003360F" w:rsidRPr="000D3369" w:rsidRDefault="0003360F" w:rsidP="0003360F">
            <w:pPr>
              <w:tabs>
                <w:tab w:val="left" w:pos="567"/>
              </w:tabs>
              <w:ind w:left="59"/>
              <w:jc w:val="both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 xml:space="preserve">Гарантийный срок хранения 5 лет. </w:t>
            </w:r>
          </w:p>
          <w:p w:rsidR="0003360F" w:rsidRPr="000D3369" w:rsidRDefault="0003360F" w:rsidP="0003360F">
            <w:pPr>
              <w:tabs>
                <w:tab w:val="left" w:pos="567"/>
              </w:tabs>
              <w:ind w:left="59"/>
              <w:jc w:val="both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>Срок годности и дата выпуска должны быть нанесены на фильтр несмываемой краской.</w:t>
            </w:r>
          </w:p>
          <w:p w:rsidR="0003360F" w:rsidRPr="000D3369" w:rsidRDefault="0003360F" w:rsidP="0003360F">
            <w:pPr>
              <w:spacing w:line="254" w:lineRule="auto"/>
              <w:ind w:left="59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lastRenderedPageBreak/>
              <w:t xml:space="preserve">Противогаз: ТР ТС 019/2011, ГОСТ 12.4.121-2015; </w:t>
            </w:r>
          </w:p>
          <w:p w:rsidR="0003360F" w:rsidRPr="000D3369" w:rsidRDefault="0003360F" w:rsidP="0003360F">
            <w:pPr>
              <w:spacing w:line="254" w:lineRule="auto"/>
              <w:ind w:left="59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 xml:space="preserve">Шлем-маска: ТР ТС 019/2011, ГОСТ 12.4.166-2018; </w:t>
            </w:r>
          </w:p>
          <w:p w:rsidR="002F6546" w:rsidRPr="000D3369" w:rsidRDefault="0003360F" w:rsidP="0003360F">
            <w:pPr>
              <w:spacing w:line="252" w:lineRule="auto"/>
              <w:ind w:left="59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D3369">
              <w:rPr>
                <w:rFonts w:ascii="Roboto" w:hAnsi="Roboto" w:cstheme="minorHAnsi"/>
                <w:sz w:val="23"/>
                <w:szCs w:val="23"/>
              </w:rPr>
              <w:t>Фильтр: ТР ТС 019/2011, ГОСТ 12.4.235-2019.</w:t>
            </w:r>
          </w:p>
        </w:tc>
        <w:tc>
          <w:tcPr>
            <w:tcW w:w="3402" w:type="dxa"/>
            <w:noWrap/>
          </w:tcPr>
          <w:p w:rsidR="002F6546" w:rsidRPr="001831AB" w:rsidRDefault="000A504B" w:rsidP="000A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2112703" cy="1847850"/>
                  <wp:effectExtent l="0" t="0" r="190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962" cy="18585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0D3369">
      <w:pgSz w:w="16838" w:h="11906" w:orient="landscape"/>
      <w:pgMar w:top="851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C085C"/>
    <w:multiLevelType w:val="hybridMultilevel"/>
    <w:tmpl w:val="D07CB2E0"/>
    <w:lvl w:ilvl="0" w:tplc="04190001">
      <w:start w:val="1"/>
      <w:numFmt w:val="bullet"/>
      <w:lvlText w:val=""/>
      <w:lvlJc w:val="left"/>
      <w:pPr>
        <w:ind w:left="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7" w:hanging="360"/>
      </w:pPr>
      <w:rPr>
        <w:rFonts w:ascii="Wingdings" w:hAnsi="Wingdings" w:hint="default"/>
      </w:rPr>
    </w:lvl>
  </w:abstractNum>
  <w:abstractNum w:abstractNumId="1" w15:restartNumberingAfterBreak="0">
    <w:nsid w:val="27E653E6"/>
    <w:multiLevelType w:val="multilevel"/>
    <w:tmpl w:val="EBC80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116758"/>
    <w:multiLevelType w:val="hybridMultilevel"/>
    <w:tmpl w:val="B56A1A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7D5FCF"/>
    <w:multiLevelType w:val="hybridMultilevel"/>
    <w:tmpl w:val="9D6CD2F0"/>
    <w:lvl w:ilvl="0" w:tplc="04190001">
      <w:start w:val="1"/>
      <w:numFmt w:val="bullet"/>
      <w:lvlText w:val=""/>
      <w:lvlJc w:val="left"/>
      <w:pPr>
        <w:ind w:left="4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9" w:hanging="360"/>
      </w:pPr>
      <w:rPr>
        <w:rFonts w:ascii="Wingdings" w:hAnsi="Wingdings" w:hint="default"/>
      </w:rPr>
    </w:lvl>
  </w:abstractNum>
  <w:abstractNum w:abstractNumId="4" w15:restartNumberingAfterBreak="0">
    <w:nsid w:val="517F3945"/>
    <w:multiLevelType w:val="hybridMultilevel"/>
    <w:tmpl w:val="9FF03A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96672"/>
    <w:multiLevelType w:val="hybridMultilevel"/>
    <w:tmpl w:val="03D0B592"/>
    <w:lvl w:ilvl="0" w:tplc="04190001">
      <w:start w:val="1"/>
      <w:numFmt w:val="bullet"/>
      <w:lvlText w:val=""/>
      <w:lvlJc w:val="left"/>
      <w:pPr>
        <w:ind w:left="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7" w:hanging="360"/>
      </w:pPr>
      <w:rPr>
        <w:rFonts w:ascii="Wingdings" w:hAnsi="Wingdings" w:hint="default"/>
      </w:rPr>
    </w:lvl>
  </w:abstractNum>
  <w:abstractNum w:abstractNumId="6" w15:restartNumberingAfterBreak="0">
    <w:nsid w:val="6E6C7643"/>
    <w:multiLevelType w:val="multilevel"/>
    <w:tmpl w:val="53CE7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5"/>
  </w:num>
  <w:num w:numId="6">
    <w:abstractNumId w:val="3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546"/>
    <w:rsid w:val="000076DA"/>
    <w:rsid w:val="0003360F"/>
    <w:rsid w:val="000A504B"/>
    <w:rsid w:val="000D3369"/>
    <w:rsid w:val="000D74B2"/>
    <w:rsid w:val="000E2543"/>
    <w:rsid w:val="001466A5"/>
    <w:rsid w:val="001E35D6"/>
    <w:rsid w:val="002500E3"/>
    <w:rsid w:val="002D4857"/>
    <w:rsid w:val="002F6546"/>
    <w:rsid w:val="00340D58"/>
    <w:rsid w:val="003A1248"/>
    <w:rsid w:val="004A66FD"/>
    <w:rsid w:val="004B40B5"/>
    <w:rsid w:val="006A2192"/>
    <w:rsid w:val="006B62BA"/>
    <w:rsid w:val="006E549E"/>
    <w:rsid w:val="00731351"/>
    <w:rsid w:val="00791A3C"/>
    <w:rsid w:val="007C7B59"/>
    <w:rsid w:val="007E54F8"/>
    <w:rsid w:val="008A0B46"/>
    <w:rsid w:val="008D3301"/>
    <w:rsid w:val="0092594B"/>
    <w:rsid w:val="0099165B"/>
    <w:rsid w:val="00A943BF"/>
    <w:rsid w:val="00AD64D6"/>
    <w:rsid w:val="00B05020"/>
    <w:rsid w:val="00B74017"/>
    <w:rsid w:val="00C0700D"/>
    <w:rsid w:val="00C86823"/>
    <w:rsid w:val="00D53BA1"/>
    <w:rsid w:val="00D92832"/>
    <w:rsid w:val="00DB6F42"/>
    <w:rsid w:val="00EF21BA"/>
    <w:rsid w:val="00F25D2D"/>
    <w:rsid w:val="00F97D18"/>
    <w:rsid w:val="00FA07FB"/>
    <w:rsid w:val="00FF1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6346F"/>
  <w15:docId w15:val="{4D28210C-2B44-4ABA-ABA9-4D6396A7F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943BF"/>
    <w:pPr>
      <w:ind w:left="720"/>
      <w:contextualSpacing/>
    </w:pPr>
  </w:style>
  <w:style w:type="table" w:styleId="a7">
    <w:name w:val="Table Grid"/>
    <w:basedOn w:val="a1"/>
    <w:uiPriority w:val="59"/>
    <w:rsid w:val="00D92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991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95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0390C4-14B8-471C-9C1A-CC3F4DE91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Ларионов Ю.Ю.</dc:creator>
  <cp:lastModifiedBy>111</cp:lastModifiedBy>
  <cp:revision>11</cp:revision>
  <dcterms:created xsi:type="dcterms:W3CDTF">2026-03-09T09:13:00Z</dcterms:created>
  <dcterms:modified xsi:type="dcterms:W3CDTF">2026-03-09T17:09:00Z</dcterms:modified>
</cp:coreProperties>
</file>